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3AA38" w14:textId="77777777" w:rsidR="00D80A3D" w:rsidRPr="00D80A3D" w:rsidRDefault="00D80A3D" w:rsidP="00D80A3D">
      <w:pPr>
        <w:spacing w:after="0" w:line="256" w:lineRule="auto"/>
        <w:ind w:left="0" w:firstLine="0"/>
        <w:jc w:val="center"/>
        <w:rPr>
          <w:b/>
          <w:sz w:val="32"/>
        </w:rPr>
      </w:pPr>
      <w:r w:rsidRPr="00D80A3D">
        <w:rPr>
          <w:b/>
          <w:sz w:val="32"/>
        </w:rPr>
        <w:t>GENEL TEDARİK İLANI</w:t>
      </w:r>
    </w:p>
    <w:p w14:paraId="3E56A01E" w14:textId="5CF0FAB1" w:rsidR="0070069B" w:rsidRPr="00BF3439" w:rsidRDefault="00BF3439" w:rsidP="00D80A3D">
      <w:pPr>
        <w:spacing w:after="0" w:line="256" w:lineRule="auto"/>
        <w:ind w:left="0" w:firstLine="0"/>
      </w:pPr>
      <w:r w:rsidRPr="00BF3439">
        <w:rPr>
          <w:sz w:val="22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5854"/>
      </w:tblGrid>
      <w:tr w:rsidR="0070069B" w14:paraId="5E6B052C" w14:textId="77777777" w:rsidTr="0070069B">
        <w:tc>
          <w:tcPr>
            <w:tcW w:w="2943" w:type="dxa"/>
          </w:tcPr>
          <w:p w14:paraId="1C49797D" w14:textId="38E9A912" w:rsidR="0070069B" w:rsidRPr="00D80A3D" w:rsidRDefault="00D80A3D" w:rsidP="00BF3439">
            <w:pPr>
              <w:spacing w:after="2" w:line="256" w:lineRule="auto"/>
              <w:ind w:left="0" w:firstLine="0"/>
              <w:rPr>
                <w:b/>
                <w:lang w:val="tr-TR"/>
              </w:rPr>
            </w:pPr>
            <w:r w:rsidRPr="00D80A3D">
              <w:rPr>
                <w:b/>
                <w:lang w:val="tr-TR"/>
              </w:rPr>
              <w:t>Ülke</w:t>
            </w:r>
          </w:p>
        </w:tc>
        <w:tc>
          <w:tcPr>
            <w:tcW w:w="5854" w:type="dxa"/>
          </w:tcPr>
          <w:p w14:paraId="49C67B0A" w14:textId="5BB453F9" w:rsidR="0070069B" w:rsidRPr="00D80A3D" w:rsidRDefault="00D80A3D" w:rsidP="00D80A3D">
            <w:pPr>
              <w:spacing w:after="4" w:line="252" w:lineRule="auto"/>
              <w:ind w:left="-5" w:right="7"/>
              <w:jc w:val="both"/>
              <w:rPr>
                <w:lang w:val="tr-TR"/>
              </w:rPr>
            </w:pPr>
            <w:r w:rsidRPr="00D80A3D">
              <w:rPr>
                <w:lang w:val="tr-TR"/>
              </w:rPr>
              <w:t>Türkiye Cumhuriyeti</w:t>
            </w:r>
          </w:p>
        </w:tc>
      </w:tr>
      <w:tr w:rsidR="0070069B" w14:paraId="6380250A" w14:textId="77777777" w:rsidTr="0070069B">
        <w:tc>
          <w:tcPr>
            <w:tcW w:w="2943" w:type="dxa"/>
          </w:tcPr>
          <w:p w14:paraId="4AB26152" w14:textId="280ED444" w:rsidR="0070069B" w:rsidRPr="00D80A3D" w:rsidRDefault="00D80A3D" w:rsidP="0070069B">
            <w:pPr>
              <w:spacing w:after="2" w:line="256" w:lineRule="auto"/>
              <w:ind w:left="0" w:firstLine="0"/>
              <w:rPr>
                <w:b/>
                <w:lang w:val="tr-TR"/>
              </w:rPr>
            </w:pPr>
            <w:r w:rsidRPr="00D80A3D">
              <w:rPr>
                <w:b/>
                <w:lang w:val="tr-TR"/>
              </w:rPr>
              <w:t>Proje Adı</w:t>
            </w:r>
          </w:p>
        </w:tc>
        <w:tc>
          <w:tcPr>
            <w:tcW w:w="5854" w:type="dxa"/>
          </w:tcPr>
          <w:p w14:paraId="384C55B0" w14:textId="06CF95C2" w:rsidR="0070069B" w:rsidRPr="00D80A3D" w:rsidRDefault="00D80A3D" w:rsidP="0070069B">
            <w:pPr>
              <w:spacing w:after="4" w:line="252" w:lineRule="auto"/>
              <w:ind w:left="-5" w:right="7"/>
              <w:jc w:val="both"/>
              <w:rPr>
                <w:lang w:val="tr-TR"/>
              </w:rPr>
            </w:pPr>
            <w:r w:rsidRPr="00D80A3D">
              <w:rPr>
                <w:lang w:val="tr-TR"/>
              </w:rPr>
              <w:t>İstanbul Sismik Riskin Azaltılması ve Acil Durum Hazırlık Projesi (ISMEP)</w:t>
            </w:r>
          </w:p>
        </w:tc>
      </w:tr>
      <w:tr w:rsidR="0070069B" w14:paraId="06752545" w14:textId="77777777" w:rsidTr="0070069B">
        <w:tc>
          <w:tcPr>
            <w:tcW w:w="2943" w:type="dxa"/>
          </w:tcPr>
          <w:p w14:paraId="4619E43F" w14:textId="56B92053" w:rsidR="0070069B" w:rsidRPr="00D80A3D" w:rsidRDefault="00D80A3D" w:rsidP="00D80A3D">
            <w:pPr>
              <w:spacing w:after="2" w:line="256" w:lineRule="auto"/>
              <w:ind w:left="0" w:firstLine="0"/>
              <w:rPr>
                <w:b/>
                <w:lang w:val="tr-TR"/>
              </w:rPr>
            </w:pPr>
            <w:r w:rsidRPr="00D80A3D">
              <w:rPr>
                <w:b/>
                <w:lang w:val="tr-TR"/>
              </w:rPr>
              <w:t>Uygululayıcı Kurum</w:t>
            </w:r>
          </w:p>
        </w:tc>
        <w:tc>
          <w:tcPr>
            <w:tcW w:w="5854" w:type="dxa"/>
          </w:tcPr>
          <w:p w14:paraId="6A562923" w14:textId="58F869FA" w:rsidR="0070069B" w:rsidRPr="00D80A3D" w:rsidRDefault="00D80A3D" w:rsidP="00D80A3D">
            <w:pPr>
              <w:spacing w:after="4" w:line="252" w:lineRule="auto"/>
              <w:ind w:left="-5" w:right="7"/>
              <w:jc w:val="both"/>
              <w:rPr>
                <w:lang w:val="tr-TR"/>
              </w:rPr>
            </w:pPr>
            <w:r w:rsidRPr="00D80A3D">
              <w:rPr>
                <w:lang w:val="tr-TR"/>
              </w:rPr>
              <w:t xml:space="preserve">İstanbul Valiliği, İstanbul Proje Koordinasyon Birimi </w:t>
            </w:r>
          </w:p>
        </w:tc>
      </w:tr>
      <w:tr w:rsidR="0070069B" w14:paraId="54952AD7" w14:textId="77777777" w:rsidTr="0070069B">
        <w:tc>
          <w:tcPr>
            <w:tcW w:w="2943" w:type="dxa"/>
          </w:tcPr>
          <w:p w14:paraId="57237DB7" w14:textId="30F840CB" w:rsidR="0070069B" w:rsidRPr="00D80A3D" w:rsidRDefault="00D80A3D" w:rsidP="0070069B">
            <w:pPr>
              <w:spacing w:after="2" w:line="256" w:lineRule="auto"/>
              <w:ind w:left="0" w:firstLine="0"/>
              <w:rPr>
                <w:b/>
                <w:lang w:val="tr-TR"/>
              </w:rPr>
            </w:pPr>
            <w:r>
              <w:rPr>
                <w:b/>
                <w:lang w:val="tr-TR"/>
              </w:rPr>
              <w:t>Sektör</w:t>
            </w:r>
          </w:p>
        </w:tc>
        <w:tc>
          <w:tcPr>
            <w:tcW w:w="5854" w:type="dxa"/>
          </w:tcPr>
          <w:p w14:paraId="079AB16C" w14:textId="14D617AC" w:rsidR="0070069B" w:rsidRPr="00D80A3D" w:rsidRDefault="00D80A3D" w:rsidP="00D80A3D">
            <w:pPr>
              <w:spacing w:after="2" w:line="256" w:lineRule="auto"/>
              <w:ind w:left="0" w:firstLine="0"/>
              <w:rPr>
                <w:lang w:val="tr-TR"/>
              </w:rPr>
            </w:pPr>
            <w:r w:rsidRPr="00D80A3D">
              <w:rPr>
                <w:lang w:val="tr-TR"/>
              </w:rPr>
              <w:t>Kentsel</w:t>
            </w:r>
            <w:r w:rsidR="00696A66" w:rsidRPr="00D80A3D">
              <w:rPr>
                <w:lang w:val="tr-TR"/>
              </w:rPr>
              <w:t xml:space="preserve"> / </w:t>
            </w:r>
            <w:r w:rsidRPr="00D80A3D">
              <w:rPr>
                <w:lang w:val="tr-TR"/>
              </w:rPr>
              <w:t>Kentsel Altyapı</w:t>
            </w:r>
          </w:p>
        </w:tc>
      </w:tr>
      <w:tr w:rsidR="0070069B" w14:paraId="0EFEFCFA" w14:textId="77777777" w:rsidTr="0070069B">
        <w:tc>
          <w:tcPr>
            <w:tcW w:w="2943" w:type="dxa"/>
          </w:tcPr>
          <w:p w14:paraId="79995331" w14:textId="19C4017D" w:rsidR="0070069B" w:rsidRPr="00D80A3D" w:rsidRDefault="00D80A3D" w:rsidP="0070069B">
            <w:pPr>
              <w:spacing w:after="2" w:line="256" w:lineRule="auto"/>
              <w:ind w:left="0" w:firstLine="0"/>
              <w:rPr>
                <w:b/>
                <w:lang w:val="tr-TR"/>
              </w:rPr>
            </w:pPr>
            <w:r>
              <w:rPr>
                <w:b/>
                <w:lang w:val="tr-TR"/>
              </w:rPr>
              <w:t>Proje ID Numarası</w:t>
            </w:r>
          </w:p>
        </w:tc>
        <w:tc>
          <w:tcPr>
            <w:tcW w:w="5854" w:type="dxa"/>
          </w:tcPr>
          <w:p w14:paraId="0A197DE2" w14:textId="6269DCF9" w:rsidR="0070069B" w:rsidRPr="00D80A3D" w:rsidRDefault="00E30AAD" w:rsidP="00BF3439">
            <w:pPr>
              <w:spacing w:after="2" w:line="256" w:lineRule="auto"/>
              <w:ind w:left="0" w:firstLine="0"/>
              <w:rPr>
                <w:lang w:val="tr-TR"/>
              </w:rPr>
            </w:pPr>
            <w:r w:rsidRPr="00390A16">
              <w:rPr>
                <w:lang w:val="tr-TR"/>
              </w:rPr>
              <w:t>000</w:t>
            </w:r>
            <w:r w:rsidR="00390A16" w:rsidRPr="00390A16">
              <w:rPr>
                <w:lang w:val="tr-TR"/>
              </w:rPr>
              <w:t>705</w:t>
            </w:r>
          </w:p>
        </w:tc>
      </w:tr>
      <w:tr w:rsidR="0070069B" w14:paraId="3671C6FB" w14:textId="77777777" w:rsidTr="0070069B">
        <w:tc>
          <w:tcPr>
            <w:tcW w:w="2943" w:type="dxa"/>
          </w:tcPr>
          <w:p w14:paraId="673BCD4C" w14:textId="53D846A3" w:rsidR="0070069B" w:rsidRPr="00D80A3D" w:rsidRDefault="00D80A3D" w:rsidP="0070069B">
            <w:pPr>
              <w:spacing w:after="2" w:line="256" w:lineRule="auto"/>
              <w:ind w:left="0" w:firstLine="0"/>
              <w:rPr>
                <w:b/>
                <w:lang w:val="tr-TR"/>
              </w:rPr>
            </w:pPr>
            <w:r>
              <w:rPr>
                <w:b/>
                <w:lang w:val="tr-TR"/>
              </w:rPr>
              <w:t>Finansman Kaynağı</w:t>
            </w:r>
          </w:p>
        </w:tc>
        <w:tc>
          <w:tcPr>
            <w:tcW w:w="5854" w:type="dxa"/>
          </w:tcPr>
          <w:p w14:paraId="7C3FCB93" w14:textId="5D936DFC" w:rsidR="0070069B" w:rsidRPr="00D80A3D" w:rsidRDefault="00D80A3D" w:rsidP="00BF3439">
            <w:pPr>
              <w:spacing w:after="2" w:line="256" w:lineRule="auto"/>
              <w:ind w:left="0" w:firstLine="0"/>
              <w:rPr>
                <w:lang w:val="tr-TR"/>
              </w:rPr>
            </w:pPr>
            <w:r w:rsidRPr="00D80A3D">
              <w:rPr>
                <w:lang w:val="tr-TR"/>
              </w:rPr>
              <w:t>Asya Altyapı Yatırım Bankası</w:t>
            </w:r>
          </w:p>
        </w:tc>
      </w:tr>
      <w:tr w:rsidR="0070069B" w14:paraId="4FCDC5A4" w14:textId="77777777" w:rsidTr="0070069B">
        <w:tc>
          <w:tcPr>
            <w:tcW w:w="2943" w:type="dxa"/>
          </w:tcPr>
          <w:p w14:paraId="45EB5955" w14:textId="4068EFDF" w:rsidR="0070069B" w:rsidRPr="00D80A3D" w:rsidRDefault="00D80A3D" w:rsidP="0070069B">
            <w:pPr>
              <w:spacing w:after="2" w:line="256" w:lineRule="auto"/>
              <w:ind w:left="0" w:firstLine="0"/>
              <w:rPr>
                <w:b/>
                <w:lang w:val="tr-TR"/>
              </w:rPr>
            </w:pPr>
            <w:r>
              <w:rPr>
                <w:b/>
                <w:lang w:val="tr-TR"/>
              </w:rPr>
              <w:t>Kredi Numarası</w:t>
            </w:r>
          </w:p>
        </w:tc>
        <w:tc>
          <w:tcPr>
            <w:tcW w:w="5854" w:type="dxa"/>
          </w:tcPr>
          <w:p w14:paraId="70CEFD06" w14:textId="1BEC1303" w:rsidR="0070069B" w:rsidRPr="00D80A3D" w:rsidRDefault="00390A16" w:rsidP="00BF3439">
            <w:pPr>
              <w:spacing w:after="2" w:line="256" w:lineRule="auto"/>
              <w:ind w:left="0" w:firstLine="0"/>
              <w:rPr>
                <w:lang w:val="tr-TR"/>
              </w:rPr>
            </w:pPr>
            <w:r w:rsidRPr="00B31AB8">
              <w:t>L0705A</w:t>
            </w:r>
          </w:p>
        </w:tc>
      </w:tr>
    </w:tbl>
    <w:p w14:paraId="2424052A" w14:textId="77777777" w:rsidR="00BF3439" w:rsidRPr="00BF3439" w:rsidRDefault="00BF3439" w:rsidP="00BF3439">
      <w:pPr>
        <w:spacing w:after="2" w:line="256" w:lineRule="auto"/>
        <w:ind w:left="0" w:firstLine="0"/>
      </w:pPr>
    </w:p>
    <w:p w14:paraId="11A8C63F" w14:textId="42477D7A" w:rsidR="005822A9" w:rsidRPr="005822A9" w:rsidRDefault="00D80A3D" w:rsidP="005822A9">
      <w:pPr>
        <w:suppressAutoHyphens/>
        <w:jc w:val="both"/>
        <w:rPr>
          <w:spacing w:val="-2"/>
          <w:lang w:val="tr-TR"/>
        </w:rPr>
      </w:pPr>
      <w:r w:rsidRPr="00953ADC">
        <w:rPr>
          <w:spacing w:val="-2"/>
          <w:lang w:val="tr-TR"/>
        </w:rPr>
        <w:t xml:space="preserve">Türkiye Cumhuriyeti, </w:t>
      </w:r>
      <w:r w:rsidRPr="00D80A3D">
        <w:rPr>
          <w:b/>
          <w:lang w:val="tr-TR"/>
        </w:rPr>
        <w:t>Asya Altyapı Yatırım Bankası</w:t>
      </w:r>
      <w:r w:rsidRPr="00D80A3D">
        <w:rPr>
          <w:b/>
          <w:spacing w:val="-2"/>
          <w:lang w:val="tr-TR"/>
        </w:rPr>
        <w:t>’ndan (AIIB)</w:t>
      </w:r>
      <w:r w:rsidRPr="00953ADC">
        <w:rPr>
          <w:spacing w:val="-2"/>
          <w:lang w:val="tr-TR"/>
        </w:rPr>
        <w:t xml:space="preserve"> </w:t>
      </w:r>
      <w:r w:rsidRPr="00D80A3D">
        <w:rPr>
          <w:spacing w:val="-2"/>
          <w:lang w:val="tr-TR"/>
        </w:rPr>
        <w:t>İstanbul Sismik Riskin Azaltılması ve Acil Durum Hazırlık Projesi</w:t>
      </w:r>
      <w:r>
        <w:rPr>
          <w:spacing w:val="-2"/>
          <w:lang w:val="tr-TR"/>
        </w:rPr>
        <w:t xml:space="preserve">nin finansmanı için </w:t>
      </w:r>
      <w:r w:rsidR="00B57B0D">
        <w:rPr>
          <w:spacing w:val="-2"/>
          <w:lang w:val="tr-TR"/>
        </w:rPr>
        <w:t>150</w:t>
      </w:r>
      <w:r w:rsidRPr="00582947">
        <w:rPr>
          <w:spacing w:val="-2"/>
          <w:lang w:val="tr-TR"/>
        </w:rPr>
        <w:t xml:space="preserve">.000.000 </w:t>
      </w:r>
      <w:r w:rsidR="00B57B0D">
        <w:rPr>
          <w:spacing w:val="-2"/>
          <w:lang w:val="tr-TR"/>
        </w:rPr>
        <w:t>Avro</w:t>
      </w:r>
      <w:r w:rsidRPr="00582947">
        <w:rPr>
          <w:spacing w:val="-2"/>
          <w:lang w:val="tr-TR"/>
        </w:rPr>
        <w:t xml:space="preserve"> </w:t>
      </w:r>
      <w:r w:rsidRPr="007B46AE">
        <w:rPr>
          <w:color w:val="auto"/>
          <w:spacing w:val="-2"/>
          <w:lang w:val="tr-TR"/>
        </w:rPr>
        <w:t xml:space="preserve">değerinde </w:t>
      </w:r>
      <w:r w:rsidR="00B57B0D" w:rsidRPr="007B46AE">
        <w:rPr>
          <w:color w:val="auto"/>
          <w:spacing w:val="-2"/>
          <w:lang w:val="tr-TR"/>
        </w:rPr>
        <w:t xml:space="preserve">ek </w:t>
      </w:r>
      <w:r>
        <w:rPr>
          <w:spacing w:val="-2"/>
          <w:lang w:val="tr-TR"/>
        </w:rPr>
        <w:t>kredi</w:t>
      </w:r>
      <w:r w:rsidRPr="00870C62">
        <w:rPr>
          <w:spacing w:val="-2"/>
          <w:lang w:val="tr-TR"/>
        </w:rPr>
        <w:t xml:space="preserve"> başvurusunda bulunmuştur</w:t>
      </w:r>
      <w:r w:rsidR="00B57B0D">
        <w:rPr>
          <w:spacing w:val="-2"/>
          <w:lang w:val="tr-TR"/>
        </w:rPr>
        <w:t>.</w:t>
      </w:r>
      <w:r w:rsidRPr="00870C62">
        <w:rPr>
          <w:spacing w:val="-2"/>
          <w:lang w:val="tr-TR"/>
        </w:rPr>
        <w:t xml:space="preserve"> </w:t>
      </w:r>
      <w:r w:rsidR="00B57B0D">
        <w:rPr>
          <w:spacing w:val="-2"/>
          <w:lang w:val="tr-TR"/>
        </w:rPr>
        <w:t>B</w:t>
      </w:r>
      <w:r w:rsidR="005822A9" w:rsidRPr="005822A9">
        <w:rPr>
          <w:spacing w:val="-2"/>
          <w:lang w:val="tr-TR"/>
        </w:rPr>
        <w:t xml:space="preserve">u krediden elde edilen miktarın proje dahilinde alınacak mallar, inşaat işleri ve müşavirlik hizmetleri ödemeleri için kullanılması planlanmaktadır. </w:t>
      </w:r>
    </w:p>
    <w:p w14:paraId="531ADF88" w14:textId="77777777" w:rsidR="00D80A3D" w:rsidRDefault="00D80A3D">
      <w:pPr>
        <w:spacing w:after="0" w:line="259" w:lineRule="auto"/>
        <w:ind w:left="0" w:firstLine="0"/>
      </w:pPr>
    </w:p>
    <w:p w14:paraId="20BB8C74" w14:textId="7109E261" w:rsidR="0056634D" w:rsidRPr="0056634D" w:rsidRDefault="0056634D" w:rsidP="0056634D">
      <w:pPr>
        <w:spacing w:after="0" w:line="259" w:lineRule="auto"/>
        <w:ind w:left="0" w:firstLine="0"/>
        <w:jc w:val="both"/>
        <w:rPr>
          <w:lang w:val="tr-TR"/>
        </w:rPr>
      </w:pPr>
      <w:r w:rsidRPr="0056634D">
        <w:rPr>
          <w:lang w:val="tr-TR"/>
        </w:rPr>
        <w:t>Projenin amacı</w:t>
      </w:r>
      <w:r>
        <w:rPr>
          <w:lang w:val="tr-TR"/>
        </w:rPr>
        <w:t>,</w:t>
      </w:r>
      <w:r w:rsidRPr="0056634D">
        <w:rPr>
          <w:lang w:val="tr-TR"/>
        </w:rPr>
        <w:t xml:space="preserve"> </w:t>
      </w:r>
      <w:r>
        <w:rPr>
          <w:lang w:val="tr-TR"/>
        </w:rPr>
        <w:t>öncelikli</w:t>
      </w:r>
      <w:r w:rsidRPr="0056634D">
        <w:rPr>
          <w:lang w:val="tr-TR"/>
        </w:rPr>
        <w:t xml:space="preserve"> kamu </w:t>
      </w:r>
      <w:r>
        <w:rPr>
          <w:lang w:val="tr-TR"/>
        </w:rPr>
        <w:t>binalarının</w:t>
      </w:r>
      <w:r w:rsidRPr="0056634D">
        <w:rPr>
          <w:lang w:val="tr-TR"/>
        </w:rPr>
        <w:t xml:space="preserve"> afet direncini ve İstanbul şe</w:t>
      </w:r>
      <w:r>
        <w:rPr>
          <w:lang w:val="tr-TR"/>
        </w:rPr>
        <w:t>hrinin acil durum hazırlık kapasitesini</w:t>
      </w:r>
      <w:r w:rsidRPr="0056634D">
        <w:rPr>
          <w:lang w:val="tr-TR"/>
        </w:rPr>
        <w:t xml:space="preserve"> arttırmaktır.</w:t>
      </w:r>
    </w:p>
    <w:p w14:paraId="0F088FCF" w14:textId="77777777" w:rsidR="0056634D" w:rsidRDefault="0056634D">
      <w:pPr>
        <w:spacing w:after="0" w:line="259" w:lineRule="auto"/>
        <w:ind w:left="0" w:firstLine="0"/>
      </w:pPr>
    </w:p>
    <w:p w14:paraId="755156EE" w14:textId="77777777" w:rsidR="00D80A3D" w:rsidRPr="00C7385A" w:rsidRDefault="00D80A3D" w:rsidP="00D80A3D">
      <w:pPr>
        <w:suppressAutoHyphens/>
        <w:jc w:val="both"/>
        <w:rPr>
          <w:spacing w:val="-2"/>
          <w:lang w:val="tr-TR"/>
        </w:rPr>
      </w:pPr>
      <w:r w:rsidRPr="00870C62">
        <w:rPr>
          <w:spacing w:val="-2"/>
          <w:lang w:val="tr-TR"/>
        </w:rPr>
        <w:t>Proje aşağıdaki bileşenler</w:t>
      </w:r>
      <w:r>
        <w:rPr>
          <w:spacing w:val="-2"/>
          <w:lang w:val="tr-TR"/>
        </w:rPr>
        <w:t xml:space="preserve"> altında imzalanan sözleşmeler</w:t>
      </w:r>
      <w:r w:rsidRPr="00870C62">
        <w:rPr>
          <w:spacing w:val="-2"/>
          <w:lang w:val="tr-TR"/>
        </w:rPr>
        <w:t>den oluşmaktadır.</w:t>
      </w:r>
    </w:p>
    <w:p w14:paraId="057D3288" w14:textId="77777777" w:rsidR="00850988" w:rsidRDefault="00850988" w:rsidP="00850988">
      <w:pPr>
        <w:spacing w:after="4" w:line="252" w:lineRule="auto"/>
        <w:ind w:left="-5" w:right="7"/>
        <w:jc w:val="both"/>
      </w:pPr>
    </w:p>
    <w:p w14:paraId="2F083C69" w14:textId="5301C8B9" w:rsidR="00EA64FD" w:rsidRPr="00EA64FD" w:rsidRDefault="0056634D" w:rsidP="00EA64FD">
      <w:pPr>
        <w:spacing w:after="4" w:line="252" w:lineRule="auto"/>
        <w:ind w:left="-5" w:right="7"/>
        <w:jc w:val="both"/>
        <w:rPr>
          <w:b/>
          <w:u w:val="single"/>
        </w:rPr>
      </w:pPr>
      <w:r>
        <w:rPr>
          <w:b/>
          <w:u w:val="single"/>
        </w:rPr>
        <w:t xml:space="preserve">A </w:t>
      </w:r>
      <w:proofErr w:type="spellStart"/>
      <w:r>
        <w:rPr>
          <w:b/>
          <w:u w:val="single"/>
        </w:rPr>
        <w:t>Bileşeni</w:t>
      </w:r>
      <w:proofErr w:type="spellEnd"/>
      <w:r>
        <w:rPr>
          <w:b/>
          <w:u w:val="single"/>
        </w:rPr>
        <w:t>:</w:t>
      </w:r>
      <w:r w:rsidR="00EA64FD" w:rsidRPr="00EA64FD">
        <w:rPr>
          <w:b/>
          <w:u w:val="single"/>
        </w:rPr>
        <w:t> </w:t>
      </w:r>
      <w:r w:rsidRPr="0056634D">
        <w:rPr>
          <w:b/>
          <w:bCs/>
          <w:u w:val="single"/>
          <w:lang w:val="tr-TR"/>
        </w:rPr>
        <w:t>Acil Durum Hazırlığının İyileştirilmesi</w:t>
      </w:r>
    </w:p>
    <w:p w14:paraId="6A025A0A" w14:textId="77777777" w:rsidR="00850988" w:rsidRDefault="00850988" w:rsidP="00850988">
      <w:pPr>
        <w:spacing w:after="4" w:line="252" w:lineRule="auto"/>
        <w:ind w:left="-5" w:right="7"/>
        <w:jc w:val="both"/>
      </w:pPr>
    </w:p>
    <w:p w14:paraId="778A74AB" w14:textId="2445AC4A" w:rsidR="0056634D" w:rsidRPr="0056634D" w:rsidRDefault="0056634D" w:rsidP="0056634D">
      <w:pPr>
        <w:pStyle w:val="ListParagraph"/>
        <w:numPr>
          <w:ilvl w:val="0"/>
          <w:numId w:val="4"/>
        </w:numPr>
        <w:spacing w:after="4" w:line="252" w:lineRule="auto"/>
        <w:ind w:right="7"/>
        <w:jc w:val="both"/>
      </w:pPr>
      <w:proofErr w:type="spellStart"/>
      <w:r w:rsidRPr="0056634D">
        <w:t>Acil</w:t>
      </w:r>
      <w:proofErr w:type="spellEnd"/>
      <w:r w:rsidRPr="0056634D">
        <w:t xml:space="preserve"> </w:t>
      </w:r>
      <w:proofErr w:type="spellStart"/>
      <w:r w:rsidRPr="0056634D">
        <w:t>Haberle</w:t>
      </w:r>
      <w:r w:rsidRPr="0056634D">
        <w:rPr>
          <w:rFonts w:hint="eastAsia"/>
        </w:rPr>
        <w:t>ş</w:t>
      </w:r>
      <w:r w:rsidRPr="0056634D">
        <w:t>me</w:t>
      </w:r>
      <w:proofErr w:type="spellEnd"/>
      <w:r w:rsidRPr="0056634D">
        <w:t xml:space="preserve"> </w:t>
      </w:r>
      <w:proofErr w:type="spellStart"/>
      <w:r w:rsidRPr="0056634D">
        <w:t>Sisteminin</w:t>
      </w:r>
      <w:proofErr w:type="spellEnd"/>
      <w:r w:rsidRPr="0056634D">
        <w:t xml:space="preserve"> </w:t>
      </w:r>
      <w:proofErr w:type="spellStart"/>
      <w:r w:rsidRPr="0056634D">
        <w:rPr>
          <w:rFonts w:hint="eastAsia"/>
        </w:rPr>
        <w:t>İ</w:t>
      </w:r>
      <w:r w:rsidRPr="0056634D">
        <w:t>yile</w:t>
      </w:r>
      <w:r w:rsidRPr="0056634D">
        <w:rPr>
          <w:rFonts w:hint="eastAsia"/>
        </w:rPr>
        <w:t>ş</w:t>
      </w:r>
      <w:r w:rsidRPr="0056634D">
        <w:t>tirilmesi</w:t>
      </w:r>
      <w:proofErr w:type="spellEnd"/>
      <w:r w:rsidRPr="0056634D">
        <w:t xml:space="preserve"> </w:t>
      </w:r>
      <w:r w:rsidRPr="00EA64FD">
        <w:t>(A1)</w:t>
      </w:r>
    </w:p>
    <w:p w14:paraId="69CEE891" w14:textId="03ADAA75" w:rsidR="0056634D" w:rsidRPr="0056634D" w:rsidRDefault="0056634D" w:rsidP="0056634D">
      <w:pPr>
        <w:pStyle w:val="ListParagraph"/>
        <w:numPr>
          <w:ilvl w:val="0"/>
          <w:numId w:val="4"/>
        </w:numPr>
        <w:spacing w:after="4" w:line="252" w:lineRule="auto"/>
        <w:ind w:right="7"/>
        <w:jc w:val="both"/>
      </w:pPr>
      <w:proofErr w:type="spellStart"/>
      <w:r w:rsidRPr="0056634D">
        <w:t>Afet</w:t>
      </w:r>
      <w:proofErr w:type="spellEnd"/>
      <w:r w:rsidRPr="0056634D">
        <w:t xml:space="preserve"> </w:t>
      </w:r>
      <w:proofErr w:type="spellStart"/>
      <w:r w:rsidRPr="0056634D">
        <w:t>Müdahale</w:t>
      </w:r>
      <w:proofErr w:type="spellEnd"/>
      <w:r w:rsidRPr="0056634D">
        <w:t xml:space="preserve"> </w:t>
      </w:r>
      <w:proofErr w:type="spellStart"/>
      <w:r w:rsidRPr="0056634D">
        <w:t>Kapasitesinin</w:t>
      </w:r>
      <w:proofErr w:type="spellEnd"/>
      <w:r w:rsidRPr="0056634D">
        <w:t xml:space="preserve"> </w:t>
      </w:r>
      <w:proofErr w:type="spellStart"/>
      <w:r w:rsidRPr="0056634D">
        <w:t>Artt</w:t>
      </w:r>
      <w:r w:rsidRPr="0056634D">
        <w:rPr>
          <w:rFonts w:hint="eastAsia"/>
        </w:rPr>
        <w:t>ı</w:t>
      </w:r>
      <w:r w:rsidRPr="0056634D">
        <w:t>r</w:t>
      </w:r>
      <w:r w:rsidRPr="0056634D">
        <w:rPr>
          <w:rFonts w:hint="eastAsia"/>
        </w:rPr>
        <w:t>ı</w:t>
      </w:r>
      <w:r w:rsidRPr="0056634D">
        <w:t>lmas</w:t>
      </w:r>
      <w:r w:rsidRPr="0056634D">
        <w:rPr>
          <w:rFonts w:hint="eastAsia"/>
        </w:rPr>
        <w:t>ı</w:t>
      </w:r>
      <w:proofErr w:type="spellEnd"/>
      <w:r w:rsidRPr="0056634D">
        <w:t xml:space="preserve"> </w:t>
      </w:r>
      <w:r w:rsidRPr="00EA64FD">
        <w:t>(A</w:t>
      </w:r>
      <w:r>
        <w:t>4</w:t>
      </w:r>
      <w:r w:rsidRPr="00EA64FD">
        <w:t>)</w:t>
      </w:r>
    </w:p>
    <w:p w14:paraId="41BCEE59" w14:textId="1D1A76C4" w:rsidR="0056634D" w:rsidRPr="0056634D" w:rsidRDefault="0056634D" w:rsidP="0056634D">
      <w:pPr>
        <w:pStyle w:val="ListParagraph"/>
        <w:numPr>
          <w:ilvl w:val="0"/>
          <w:numId w:val="4"/>
        </w:numPr>
        <w:spacing w:after="4" w:line="252" w:lineRule="auto"/>
        <w:ind w:right="7"/>
        <w:jc w:val="both"/>
      </w:pPr>
      <w:r w:rsidRPr="0056634D">
        <w:t xml:space="preserve">Halkın Bilinçlendirilmesine Yönelik Kampanyalar için Materyal ve Ekipman </w:t>
      </w:r>
      <w:r w:rsidRPr="00EA64FD">
        <w:t>(A</w:t>
      </w:r>
      <w:r>
        <w:t>5</w:t>
      </w:r>
      <w:r w:rsidRPr="00EA64FD">
        <w:t>)</w:t>
      </w:r>
    </w:p>
    <w:p w14:paraId="075CF068" w14:textId="77777777" w:rsidR="0056634D" w:rsidRDefault="0056634D" w:rsidP="00850988">
      <w:pPr>
        <w:spacing w:after="4" w:line="252" w:lineRule="auto"/>
        <w:ind w:left="-5" w:right="7"/>
        <w:jc w:val="both"/>
        <w:rPr>
          <w:rFonts w:ascii="Arial" w:hAnsi="Arial" w:cs="Arial"/>
          <w:b/>
          <w:bCs/>
        </w:rPr>
      </w:pPr>
    </w:p>
    <w:p w14:paraId="0DB1B74E" w14:textId="04C0CC5E" w:rsidR="0056634D" w:rsidRPr="00EA64FD" w:rsidRDefault="0056634D" w:rsidP="0056634D">
      <w:pPr>
        <w:spacing w:after="4" w:line="252" w:lineRule="auto"/>
        <w:ind w:left="-5" w:right="7"/>
        <w:jc w:val="both"/>
        <w:rPr>
          <w:b/>
          <w:u w:val="single"/>
        </w:rPr>
      </w:pPr>
      <w:r>
        <w:rPr>
          <w:b/>
          <w:u w:val="single"/>
        </w:rPr>
        <w:t xml:space="preserve">B </w:t>
      </w:r>
      <w:proofErr w:type="spellStart"/>
      <w:r>
        <w:rPr>
          <w:b/>
          <w:u w:val="single"/>
        </w:rPr>
        <w:t>Bileşeni</w:t>
      </w:r>
      <w:proofErr w:type="spellEnd"/>
      <w:r>
        <w:rPr>
          <w:b/>
          <w:u w:val="single"/>
        </w:rPr>
        <w:t>:</w:t>
      </w:r>
      <w:r w:rsidRPr="00EA64FD">
        <w:rPr>
          <w:b/>
          <w:u w:val="single"/>
        </w:rPr>
        <w:t> </w:t>
      </w:r>
      <w:r w:rsidRPr="0056634D">
        <w:rPr>
          <w:b/>
          <w:bCs/>
          <w:u w:val="single"/>
          <w:lang w:val="tr-TR"/>
        </w:rPr>
        <w:t>Öncelikli Kamu Binaları için Sismik Riskin Azaltılması</w:t>
      </w:r>
    </w:p>
    <w:p w14:paraId="695AC0A6" w14:textId="77777777" w:rsidR="00EA64FD" w:rsidRPr="00EA64FD" w:rsidRDefault="00EA64FD" w:rsidP="00850988">
      <w:pPr>
        <w:spacing w:after="4" w:line="252" w:lineRule="auto"/>
        <w:ind w:left="-5" w:right="7"/>
        <w:jc w:val="both"/>
        <w:rPr>
          <w:b/>
          <w:u w:val="single"/>
        </w:rPr>
      </w:pPr>
    </w:p>
    <w:p w14:paraId="116EDD65" w14:textId="655E1F2F" w:rsidR="0056634D" w:rsidRPr="0056634D" w:rsidRDefault="0056634D" w:rsidP="0056634D">
      <w:pPr>
        <w:pStyle w:val="ListParagraph"/>
        <w:numPr>
          <w:ilvl w:val="0"/>
          <w:numId w:val="4"/>
        </w:numPr>
        <w:spacing w:after="4" w:line="252" w:lineRule="auto"/>
        <w:ind w:right="7"/>
        <w:jc w:val="both"/>
      </w:pPr>
      <w:proofErr w:type="spellStart"/>
      <w:r w:rsidRPr="0056634D">
        <w:t>Kamu</w:t>
      </w:r>
      <w:proofErr w:type="spellEnd"/>
      <w:r w:rsidRPr="0056634D">
        <w:t xml:space="preserve"> </w:t>
      </w:r>
      <w:proofErr w:type="spellStart"/>
      <w:r w:rsidRPr="0056634D">
        <w:t>Okullar</w:t>
      </w:r>
      <w:r w:rsidRPr="0056634D">
        <w:rPr>
          <w:rFonts w:hint="eastAsia"/>
        </w:rPr>
        <w:t>ı</w:t>
      </w:r>
      <w:r w:rsidRPr="0056634D">
        <w:t>n</w:t>
      </w:r>
      <w:r w:rsidRPr="0056634D">
        <w:rPr>
          <w:rFonts w:hint="eastAsia"/>
        </w:rPr>
        <w:t>ı</w:t>
      </w:r>
      <w:r w:rsidRPr="0056634D">
        <w:t>n</w:t>
      </w:r>
      <w:proofErr w:type="spellEnd"/>
      <w:r w:rsidRPr="0056634D">
        <w:t xml:space="preserve"> </w:t>
      </w:r>
      <w:proofErr w:type="spellStart"/>
      <w:r w:rsidRPr="0056634D">
        <w:t>Güçlendirilmesi</w:t>
      </w:r>
      <w:proofErr w:type="spellEnd"/>
      <w:r w:rsidRPr="00EA64FD">
        <w:t xml:space="preserve"> (B1)</w:t>
      </w:r>
    </w:p>
    <w:p w14:paraId="653013A0" w14:textId="66DF37A5" w:rsidR="0056634D" w:rsidRPr="0056634D" w:rsidRDefault="0056634D" w:rsidP="0056634D">
      <w:pPr>
        <w:pStyle w:val="ListParagraph"/>
        <w:numPr>
          <w:ilvl w:val="0"/>
          <w:numId w:val="4"/>
        </w:numPr>
        <w:spacing w:after="4" w:line="252" w:lineRule="auto"/>
        <w:ind w:right="7"/>
        <w:jc w:val="both"/>
      </w:pPr>
      <w:r w:rsidRPr="0056634D">
        <w:t>Kamu Okullar</w:t>
      </w:r>
      <w:r w:rsidRPr="0056634D">
        <w:rPr>
          <w:rFonts w:hint="eastAsia"/>
        </w:rPr>
        <w:t>ı</w:t>
      </w:r>
      <w:r w:rsidRPr="0056634D">
        <w:t>n</w:t>
      </w:r>
      <w:r w:rsidRPr="0056634D">
        <w:rPr>
          <w:rFonts w:hint="eastAsia"/>
        </w:rPr>
        <w:t>ı</w:t>
      </w:r>
      <w:r w:rsidRPr="0056634D">
        <w:t>n Yeniden Yap</w:t>
      </w:r>
      <w:r w:rsidRPr="0056634D">
        <w:rPr>
          <w:rFonts w:hint="eastAsia"/>
        </w:rPr>
        <w:t>ı</w:t>
      </w:r>
      <w:r w:rsidRPr="0056634D">
        <w:t>m</w:t>
      </w:r>
      <w:r w:rsidRPr="0056634D">
        <w:rPr>
          <w:rFonts w:hint="eastAsia"/>
        </w:rPr>
        <w:t>ı</w:t>
      </w:r>
      <w:r w:rsidRPr="00EA64FD">
        <w:t xml:space="preserve"> (B1)</w:t>
      </w:r>
    </w:p>
    <w:p w14:paraId="1159117A" w14:textId="422F9DC0" w:rsidR="0056634D" w:rsidRPr="0056634D" w:rsidRDefault="0056634D" w:rsidP="0056634D">
      <w:pPr>
        <w:pStyle w:val="ListParagraph"/>
        <w:numPr>
          <w:ilvl w:val="0"/>
          <w:numId w:val="4"/>
        </w:numPr>
        <w:spacing w:after="4" w:line="252" w:lineRule="auto"/>
        <w:ind w:right="7"/>
        <w:jc w:val="both"/>
      </w:pPr>
      <w:r w:rsidRPr="0056634D">
        <w:t xml:space="preserve">Yurt </w:t>
      </w:r>
      <w:proofErr w:type="spellStart"/>
      <w:r w:rsidRPr="0056634D">
        <w:t>ve</w:t>
      </w:r>
      <w:proofErr w:type="spellEnd"/>
      <w:r w:rsidRPr="0056634D">
        <w:t xml:space="preserve"> </w:t>
      </w:r>
      <w:proofErr w:type="spellStart"/>
      <w:r w:rsidRPr="0056634D">
        <w:t>Sosyal</w:t>
      </w:r>
      <w:proofErr w:type="spellEnd"/>
      <w:r w:rsidRPr="0056634D">
        <w:t xml:space="preserve"> </w:t>
      </w:r>
      <w:proofErr w:type="spellStart"/>
      <w:r w:rsidRPr="0056634D">
        <w:t>Hizmet</w:t>
      </w:r>
      <w:proofErr w:type="spellEnd"/>
      <w:r w:rsidRPr="0056634D">
        <w:t xml:space="preserve"> </w:t>
      </w:r>
      <w:proofErr w:type="spellStart"/>
      <w:r w:rsidRPr="0056634D">
        <w:t>Binalarının</w:t>
      </w:r>
      <w:proofErr w:type="spellEnd"/>
      <w:r w:rsidRPr="0056634D">
        <w:t xml:space="preserve"> Güçlendirilmesi / Yeniden Yapılması</w:t>
      </w:r>
      <w:r w:rsidRPr="00EA64FD">
        <w:t xml:space="preserve"> (B1)</w:t>
      </w:r>
    </w:p>
    <w:p w14:paraId="30ECE9E0" w14:textId="37C3B63A" w:rsidR="0056634D" w:rsidRPr="0056634D" w:rsidRDefault="0056634D" w:rsidP="0056634D">
      <w:pPr>
        <w:pStyle w:val="ListParagraph"/>
        <w:numPr>
          <w:ilvl w:val="0"/>
          <w:numId w:val="4"/>
        </w:numPr>
        <w:spacing w:after="4" w:line="252" w:lineRule="auto"/>
        <w:ind w:right="7"/>
        <w:jc w:val="both"/>
      </w:pPr>
      <w:r w:rsidRPr="0056634D">
        <w:t>Kilit Tesislerin Güçlendirme/Yeniden Yap</w:t>
      </w:r>
      <w:r w:rsidRPr="0056634D">
        <w:rPr>
          <w:rFonts w:hint="eastAsia"/>
        </w:rPr>
        <w:t>ı</w:t>
      </w:r>
      <w:r w:rsidRPr="0056634D">
        <w:t>m</w:t>
      </w:r>
      <w:r w:rsidRPr="0056634D">
        <w:rPr>
          <w:rFonts w:hint="eastAsia"/>
        </w:rPr>
        <w:t>ı</w:t>
      </w:r>
      <w:r w:rsidRPr="0056634D">
        <w:t xml:space="preserve"> için Tasar</w:t>
      </w:r>
      <w:r w:rsidRPr="0056634D">
        <w:rPr>
          <w:rFonts w:hint="eastAsia"/>
        </w:rPr>
        <w:t>ı</w:t>
      </w:r>
      <w:r w:rsidRPr="0056634D">
        <w:t>m ve Tadilat/Yeniden Yap</w:t>
      </w:r>
      <w:r w:rsidRPr="0056634D">
        <w:rPr>
          <w:rFonts w:hint="eastAsia"/>
        </w:rPr>
        <w:t>ı</w:t>
      </w:r>
      <w:r w:rsidRPr="0056634D">
        <w:t>m</w:t>
      </w:r>
      <w:r w:rsidRPr="0056634D">
        <w:rPr>
          <w:rFonts w:hint="eastAsia"/>
        </w:rPr>
        <w:t>ı</w:t>
      </w:r>
      <w:r w:rsidRPr="0056634D">
        <w:t xml:space="preserve"> </w:t>
      </w:r>
      <w:r w:rsidRPr="0056634D">
        <w:rPr>
          <w:rFonts w:hint="eastAsia"/>
        </w:rPr>
        <w:t>İş</w:t>
      </w:r>
      <w:r w:rsidRPr="0056634D">
        <w:t>lerinin Gözetimi</w:t>
      </w:r>
      <w:r w:rsidRPr="00EA64FD">
        <w:t xml:space="preserve"> (B1)</w:t>
      </w:r>
    </w:p>
    <w:p w14:paraId="7571F225" w14:textId="77777777" w:rsidR="0056634D" w:rsidRDefault="0056634D" w:rsidP="00850988">
      <w:pPr>
        <w:ind w:left="-5"/>
        <w:jc w:val="both"/>
      </w:pPr>
    </w:p>
    <w:p w14:paraId="67CF3AA0" w14:textId="77777777" w:rsidR="0056634D" w:rsidRDefault="0056634D" w:rsidP="00850988">
      <w:pPr>
        <w:ind w:left="-5"/>
        <w:jc w:val="both"/>
      </w:pPr>
    </w:p>
    <w:p w14:paraId="1551EF5C" w14:textId="7CCFE8A8" w:rsidR="00E467D6" w:rsidRDefault="00E467D6" w:rsidP="00E467D6">
      <w:pPr>
        <w:suppressAutoHyphens/>
        <w:jc w:val="both"/>
        <w:rPr>
          <w:lang w:val="tr-TR"/>
        </w:rPr>
      </w:pPr>
      <w:r>
        <w:rPr>
          <w:spacing w:val="-2"/>
          <w:lang w:val="tr-TR"/>
        </w:rPr>
        <w:t>AIIB k</w:t>
      </w:r>
      <w:r w:rsidRPr="00C7385A">
        <w:rPr>
          <w:spacing w:val="-2"/>
          <w:lang w:val="tr-TR"/>
        </w:rPr>
        <w:t>redi</w:t>
      </w:r>
      <w:r>
        <w:rPr>
          <w:spacing w:val="-2"/>
          <w:lang w:val="tr-TR"/>
        </w:rPr>
        <w:t>si</w:t>
      </w:r>
      <w:r w:rsidRPr="00C7385A">
        <w:rPr>
          <w:spacing w:val="-2"/>
          <w:lang w:val="tr-TR"/>
        </w:rPr>
        <w:t xml:space="preserve"> tarafından finanse edilen sözleşmelerin </w:t>
      </w:r>
      <w:r>
        <w:rPr>
          <w:spacing w:val="-2"/>
          <w:lang w:val="tr-TR"/>
        </w:rPr>
        <w:t>tedariği</w:t>
      </w:r>
      <w:r w:rsidRPr="00C7385A">
        <w:rPr>
          <w:spacing w:val="-2"/>
          <w:lang w:val="tr-TR"/>
        </w:rPr>
        <w:t xml:space="preserve"> </w:t>
      </w:r>
      <w:r>
        <w:rPr>
          <w:spacing w:val="-2"/>
          <w:lang w:val="tr-TR"/>
        </w:rPr>
        <w:t xml:space="preserve">Asya Altyapı Yatırım </w:t>
      </w:r>
      <w:r w:rsidRPr="00C7385A">
        <w:rPr>
          <w:lang w:val="tr-TR"/>
        </w:rPr>
        <w:t>Banka</w:t>
      </w:r>
      <w:r>
        <w:rPr>
          <w:lang w:val="tr-TR"/>
        </w:rPr>
        <w:t>sı</w:t>
      </w:r>
      <w:r w:rsidRPr="00C7385A">
        <w:rPr>
          <w:lang w:val="tr-TR"/>
        </w:rPr>
        <w:t xml:space="preserve">’nın </w:t>
      </w:r>
      <w:r>
        <w:rPr>
          <w:lang w:val="tr-TR"/>
        </w:rPr>
        <w:t xml:space="preserve">mal alımları, inşaat işleri ve hizmetler için </w:t>
      </w:r>
      <w:r w:rsidRPr="00C7385A">
        <w:rPr>
          <w:lang w:val="tr-TR"/>
        </w:rPr>
        <w:t xml:space="preserve">yayınladığı </w:t>
      </w:r>
      <w:r>
        <w:rPr>
          <w:lang w:val="tr-TR"/>
        </w:rPr>
        <w:t xml:space="preserve">Ocak </w:t>
      </w:r>
      <w:r w:rsidRPr="007B46AE">
        <w:rPr>
          <w:color w:val="auto"/>
          <w:lang w:val="tr-TR"/>
        </w:rPr>
        <w:t>2016 tarihli</w:t>
      </w:r>
      <w:r w:rsidR="005F2DF4" w:rsidRPr="007B46AE">
        <w:rPr>
          <w:color w:val="auto"/>
          <w:lang w:val="tr-TR"/>
        </w:rPr>
        <w:t xml:space="preserve"> ve 22 Kasım 2022 tarihinde revize edilen</w:t>
      </w:r>
      <w:r w:rsidRPr="007B46AE">
        <w:rPr>
          <w:color w:val="auto"/>
          <w:lang w:val="tr-TR"/>
        </w:rPr>
        <w:t xml:space="preserve"> “</w:t>
      </w:r>
      <w:r w:rsidRPr="007B46AE">
        <w:rPr>
          <w:color w:val="auto"/>
        </w:rPr>
        <w:t xml:space="preserve">AIIB </w:t>
      </w:r>
      <w:proofErr w:type="spellStart"/>
      <w:r w:rsidRPr="007B46AE">
        <w:rPr>
          <w:color w:val="auto"/>
        </w:rPr>
        <w:t>Satınalma</w:t>
      </w:r>
      <w:proofErr w:type="spellEnd"/>
      <w:r w:rsidRPr="007B46AE">
        <w:rPr>
          <w:color w:val="auto"/>
        </w:rPr>
        <w:t xml:space="preserve"> </w:t>
      </w:r>
      <w:proofErr w:type="spellStart"/>
      <w:r w:rsidRPr="007B46AE">
        <w:rPr>
          <w:color w:val="auto"/>
        </w:rPr>
        <w:t>Politikaları</w:t>
      </w:r>
      <w:proofErr w:type="spellEnd"/>
      <w:r w:rsidRPr="007B46AE">
        <w:rPr>
          <w:color w:val="auto"/>
        </w:rPr>
        <w:t xml:space="preserve"> (AIIB’s Procurement Policy)” </w:t>
      </w:r>
      <w:proofErr w:type="spellStart"/>
      <w:r w:rsidRPr="007B46AE">
        <w:rPr>
          <w:color w:val="auto"/>
        </w:rPr>
        <w:t>ile</w:t>
      </w:r>
      <w:proofErr w:type="spellEnd"/>
      <w:r w:rsidRPr="007B46AE">
        <w:rPr>
          <w:color w:val="auto"/>
        </w:rPr>
        <w:t xml:space="preserve"> </w:t>
      </w:r>
      <w:proofErr w:type="spellStart"/>
      <w:r w:rsidRPr="007B46AE">
        <w:rPr>
          <w:color w:val="auto"/>
        </w:rPr>
        <w:t>birlikte</w:t>
      </w:r>
      <w:proofErr w:type="spellEnd"/>
      <w:r w:rsidRPr="007B46AE">
        <w:rPr>
          <w:color w:val="auto"/>
        </w:rPr>
        <w:t xml:space="preserve"> 2 </w:t>
      </w:r>
      <w:proofErr w:type="spellStart"/>
      <w:r w:rsidRPr="007B46AE">
        <w:rPr>
          <w:color w:val="auto"/>
        </w:rPr>
        <w:t>Haziran</w:t>
      </w:r>
      <w:proofErr w:type="spellEnd"/>
      <w:r w:rsidRPr="007B46AE">
        <w:rPr>
          <w:color w:val="auto"/>
        </w:rPr>
        <w:t xml:space="preserve"> 2016</w:t>
      </w:r>
      <w:r w:rsidRPr="007B46AE">
        <w:rPr>
          <w:color w:val="auto"/>
          <w:lang w:val="tr-TR"/>
        </w:rPr>
        <w:t xml:space="preserve"> tarihli “A</w:t>
      </w:r>
      <w:r w:rsidRPr="00E467D6">
        <w:rPr>
          <w:lang w:val="tr-TR"/>
        </w:rPr>
        <w:t>lıcılar için Tedarik Talimatları ile ilgili Geçici Operasyonel Direktif</w:t>
      </w:r>
      <w:r>
        <w:rPr>
          <w:lang w:val="tr-TR"/>
        </w:rPr>
        <w:t>ler (</w:t>
      </w:r>
      <w:r w:rsidRPr="003954DF">
        <w:t>Interim Operational Directive on Procurement Instructions for Recipients</w:t>
      </w:r>
      <w:r>
        <w:t xml:space="preserve">)” </w:t>
      </w:r>
      <w:r w:rsidRPr="00C7385A">
        <w:rPr>
          <w:lang w:val="tr-TR"/>
        </w:rPr>
        <w:t>kılavuz kitapçı</w:t>
      </w:r>
      <w:r>
        <w:rPr>
          <w:lang w:val="tr-TR"/>
        </w:rPr>
        <w:t>klarında</w:t>
      </w:r>
      <w:r w:rsidRPr="00C7385A">
        <w:rPr>
          <w:lang w:val="tr-TR"/>
        </w:rPr>
        <w:t xml:space="preserve"> yer alan yöntemlere uygun olarak </w:t>
      </w:r>
      <w:r w:rsidRPr="00C7385A">
        <w:rPr>
          <w:lang w:val="tr-TR"/>
        </w:rPr>
        <w:lastRenderedPageBreak/>
        <w:t>yürütülecek ve kılavuz kitapçı</w:t>
      </w:r>
      <w:r>
        <w:rPr>
          <w:lang w:val="tr-TR"/>
        </w:rPr>
        <w:t>klarında</w:t>
      </w:r>
      <w:r w:rsidRPr="00C7385A">
        <w:rPr>
          <w:lang w:val="tr-TR"/>
        </w:rPr>
        <w:t xml:space="preserve"> belirtilen kaynak ülkelerden gelen tüm teklif sahiplerine açık olacaktır. </w:t>
      </w:r>
    </w:p>
    <w:p w14:paraId="0E3E0363" w14:textId="77777777" w:rsidR="0011276D" w:rsidRDefault="0011276D">
      <w:pPr>
        <w:spacing w:after="0" w:line="259" w:lineRule="auto"/>
        <w:ind w:left="0" w:firstLine="0"/>
      </w:pPr>
    </w:p>
    <w:p w14:paraId="788DC308" w14:textId="4A091554" w:rsidR="00E467D6" w:rsidRPr="00E467D6" w:rsidRDefault="007F4343" w:rsidP="00E467D6">
      <w:pPr>
        <w:suppressAutoHyphens/>
        <w:jc w:val="both"/>
        <w:rPr>
          <w:lang w:val="tr-TR"/>
        </w:rPr>
      </w:pPr>
      <w:r w:rsidRPr="005A0F06">
        <w:rPr>
          <w:spacing w:val="-2"/>
          <w:lang w:val="tr-TR"/>
        </w:rPr>
        <w:t xml:space="preserve">Asya Altyapı Yatırım </w:t>
      </w:r>
      <w:r w:rsidRPr="005A0F06">
        <w:rPr>
          <w:lang w:val="tr-TR"/>
        </w:rPr>
        <w:t xml:space="preserve">Bankası’nın </w:t>
      </w:r>
      <w:r w:rsidR="00E467D6" w:rsidRPr="005A0F06">
        <w:rPr>
          <w:lang w:val="tr-TR"/>
        </w:rPr>
        <w:t xml:space="preserve">uluslararası </w:t>
      </w:r>
      <w:r w:rsidRPr="005A0F06">
        <w:rPr>
          <w:lang w:val="tr-TR"/>
        </w:rPr>
        <w:t xml:space="preserve">açık </w:t>
      </w:r>
      <w:r w:rsidR="00E467D6" w:rsidRPr="005A0F06">
        <w:rPr>
          <w:lang w:val="tr-TR"/>
        </w:rPr>
        <w:t>rekabet</w:t>
      </w:r>
      <w:r w:rsidRPr="005A0F06">
        <w:rPr>
          <w:lang w:val="tr-TR"/>
        </w:rPr>
        <w:t>çi</w:t>
      </w:r>
      <w:r w:rsidR="00E467D6" w:rsidRPr="005A0F06">
        <w:rPr>
          <w:lang w:val="tr-TR"/>
        </w:rPr>
        <w:t xml:space="preserve"> </w:t>
      </w:r>
      <w:r w:rsidRPr="005A0F06">
        <w:rPr>
          <w:lang w:val="tr-TR"/>
        </w:rPr>
        <w:t>ihale yöntemi (IOCT)</w:t>
      </w:r>
      <w:r w:rsidR="00E467D6" w:rsidRPr="00D638B1">
        <w:rPr>
          <w:color w:val="FF0000"/>
          <w:lang w:val="tr-TR"/>
        </w:rPr>
        <w:t xml:space="preserve"> </w:t>
      </w:r>
      <w:r w:rsidR="00E467D6" w:rsidRPr="005A0F06">
        <w:rPr>
          <w:lang w:val="tr-TR"/>
        </w:rPr>
        <w:t xml:space="preserve">altında ihalesi gerçekleştirilecek sözleşmelerin </w:t>
      </w:r>
      <w:proofErr w:type="spellStart"/>
      <w:r w:rsidR="00E467D6" w:rsidRPr="005A0F06">
        <w:rPr>
          <w:lang w:val="tr-TR"/>
        </w:rPr>
        <w:t>satınalım</w:t>
      </w:r>
      <w:proofErr w:type="spellEnd"/>
      <w:r w:rsidR="00E467D6" w:rsidRPr="005A0F06">
        <w:rPr>
          <w:lang w:val="tr-TR"/>
        </w:rPr>
        <w:t xml:space="preserve"> ilanları UN Development Business online </w:t>
      </w:r>
      <w:r w:rsidR="00E42E4C">
        <w:rPr>
          <w:lang w:val="tr-TR"/>
        </w:rPr>
        <w:t xml:space="preserve">web sitesinde, </w:t>
      </w:r>
      <w:r w:rsidR="005A0F06" w:rsidRPr="005A0F06">
        <w:rPr>
          <w:spacing w:val="-2"/>
          <w:lang w:val="tr-TR"/>
        </w:rPr>
        <w:t xml:space="preserve">Asya Altyapı Yatırım </w:t>
      </w:r>
      <w:r w:rsidR="005A0F06" w:rsidRPr="005A0F06">
        <w:rPr>
          <w:lang w:val="tr-TR"/>
        </w:rPr>
        <w:t xml:space="preserve">Bankası’nın </w:t>
      </w:r>
      <w:r w:rsidR="00E42E4C">
        <w:rPr>
          <w:lang w:val="tr-TR"/>
        </w:rPr>
        <w:t xml:space="preserve">web sitesinde, </w:t>
      </w:r>
      <w:r w:rsidR="00E467D6" w:rsidRPr="005A0F06">
        <w:rPr>
          <w:lang w:val="tr-TR"/>
        </w:rPr>
        <w:t xml:space="preserve">T.C. </w:t>
      </w:r>
      <w:proofErr w:type="gramStart"/>
      <w:r w:rsidR="00E467D6" w:rsidRPr="005A0F06">
        <w:rPr>
          <w:lang w:val="tr-TR"/>
        </w:rPr>
        <w:t>Resmi</w:t>
      </w:r>
      <w:proofErr w:type="gramEnd"/>
      <w:r w:rsidR="00E467D6" w:rsidRPr="005A0F06">
        <w:rPr>
          <w:lang w:val="tr-TR"/>
        </w:rPr>
        <w:t xml:space="preserve"> Gazetesi’nde</w:t>
      </w:r>
      <w:r w:rsidR="005A0F06" w:rsidRPr="005A0F06">
        <w:rPr>
          <w:lang w:val="tr-TR"/>
        </w:rPr>
        <w:t>, İstanbul Proje Koordinasyon Birimi’nin resmi internet sitesinde (</w:t>
      </w:r>
      <w:hyperlink r:id="rId7" w:history="1">
        <w:r w:rsidR="005A0F06" w:rsidRPr="005A0F06">
          <w:t>www.ipkb.gov.tr</w:t>
        </w:r>
      </w:hyperlink>
      <w:r w:rsidR="005A0F06" w:rsidRPr="005A0F06">
        <w:rPr>
          <w:lang w:val="tr-TR"/>
        </w:rPr>
        <w:t>) ve ulusal gazetelerde</w:t>
      </w:r>
      <w:r w:rsidR="00E467D6" w:rsidRPr="005A0F06">
        <w:rPr>
          <w:lang w:val="tr-TR"/>
        </w:rPr>
        <w:t xml:space="preserve"> duyurulacaktır.</w:t>
      </w:r>
      <w:r w:rsidR="00E467D6" w:rsidRPr="00575FA1">
        <w:rPr>
          <w:lang w:val="tr-TR"/>
        </w:rPr>
        <w:t xml:space="preserve"> </w:t>
      </w:r>
    </w:p>
    <w:p w14:paraId="4F02E546" w14:textId="77777777" w:rsidR="00E467D6" w:rsidRDefault="00E467D6">
      <w:pPr>
        <w:spacing w:after="0" w:line="259" w:lineRule="auto"/>
        <w:ind w:left="0" w:firstLine="0"/>
      </w:pPr>
    </w:p>
    <w:p w14:paraId="7D0F62D7" w14:textId="070D70F2" w:rsidR="00C16185" w:rsidRPr="005A0F06" w:rsidRDefault="005A0F06" w:rsidP="005A0F06">
      <w:pPr>
        <w:spacing w:after="0" w:line="259" w:lineRule="auto"/>
        <w:ind w:left="0" w:firstLine="0"/>
        <w:jc w:val="both"/>
        <w:rPr>
          <w:lang w:val="tr-TR"/>
        </w:rPr>
      </w:pPr>
      <w:r w:rsidRPr="007B46AE">
        <w:rPr>
          <w:lang w:val="tr-TR"/>
        </w:rPr>
        <w:t>Proje kapsamındaki mal alımı ve müşavirlik ihalelerinde önyeterlilik gerekli olmayacaktır.</w:t>
      </w:r>
    </w:p>
    <w:p w14:paraId="267364BD" w14:textId="77777777" w:rsidR="00E467D6" w:rsidRPr="00C7385A" w:rsidRDefault="00E467D6" w:rsidP="00E467D6">
      <w:pPr>
        <w:suppressAutoHyphens/>
        <w:jc w:val="both"/>
        <w:rPr>
          <w:spacing w:val="-2"/>
          <w:lang w:val="tr-TR"/>
        </w:rPr>
      </w:pPr>
    </w:p>
    <w:p w14:paraId="54F5B644" w14:textId="77777777" w:rsidR="00C16185" w:rsidRDefault="00C16185" w:rsidP="00D15183">
      <w:pPr>
        <w:spacing w:after="0" w:line="259" w:lineRule="auto"/>
        <w:ind w:left="0" w:firstLine="0"/>
      </w:pPr>
      <w:proofErr w:type="spellStart"/>
      <w:r>
        <w:t>İletişim</w:t>
      </w:r>
      <w:proofErr w:type="spellEnd"/>
      <w:r>
        <w:t xml:space="preserve"> </w:t>
      </w:r>
      <w:proofErr w:type="spellStart"/>
      <w:r>
        <w:t>Bilgileri</w:t>
      </w:r>
      <w:proofErr w:type="spellEnd"/>
    </w:p>
    <w:p w14:paraId="46D9D3B4" w14:textId="77777777" w:rsidR="00D15183" w:rsidRPr="00D15183" w:rsidRDefault="00D15183" w:rsidP="00D15183">
      <w:pPr>
        <w:spacing w:after="0" w:line="259" w:lineRule="auto"/>
        <w:ind w:left="0" w:firstLine="0"/>
        <w:rPr>
          <w:u w:val="single"/>
        </w:rPr>
      </w:pPr>
    </w:p>
    <w:p w14:paraId="2D9B8D6A" w14:textId="049696C6" w:rsidR="00D15183" w:rsidRDefault="00C16185" w:rsidP="00D15183">
      <w:pPr>
        <w:spacing w:after="0" w:line="259" w:lineRule="auto"/>
        <w:ind w:left="0" w:firstLine="0"/>
        <w:rPr>
          <w:b/>
        </w:rPr>
      </w:pPr>
      <w:proofErr w:type="spellStart"/>
      <w:r>
        <w:rPr>
          <w:b/>
        </w:rPr>
        <w:t>Borçlu</w:t>
      </w:r>
      <w:proofErr w:type="spellEnd"/>
    </w:p>
    <w:p w14:paraId="3CA188BE" w14:textId="77777777" w:rsidR="003A000C" w:rsidRDefault="003A000C" w:rsidP="003A000C">
      <w:pPr>
        <w:spacing w:after="0" w:line="259" w:lineRule="auto"/>
        <w:ind w:left="0" w:firstLine="0"/>
        <w:rPr>
          <w:szCs w:val="24"/>
        </w:rPr>
      </w:pPr>
    </w:p>
    <w:p w14:paraId="3016EAB5" w14:textId="6FFAD19F" w:rsidR="003A000C" w:rsidRPr="00F959B6" w:rsidRDefault="00E103D3" w:rsidP="003A000C">
      <w:pPr>
        <w:spacing w:after="0" w:line="259" w:lineRule="auto"/>
        <w:ind w:left="0" w:firstLine="0"/>
        <w:rPr>
          <w:szCs w:val="24"/>
        </w:rPr>
      </w:pPr>
      <w:proofErr w:type="spellStart"/>
      <w:r>
        <w:rPr>
          <w:szCs w:val="24"/>
        </w:rPr>
        <w:t>Türkiye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Cumhuriyeti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Hazine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Maliye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Bakanlığı</w:t>
      </w:r>
      <w:proofErr w:type="spellEnd"/>
    </w:p>
    <w:p w14:paraId="7A36FC6A" w14:textId="33293D68" w:rsidR="003A000C" w:rsidRPr="00F959B6" w:rsidRDefault="00E103D3" w:rsidP="003A000C">
      <w:pPr>
        <w:spacing w:after="0" w:line="259" w:lineRule="auto"/>
        <w:ind w:left="0" w:firstLine="0"/>
        <w:rPr>
          <w:szCs w:val="24"/>
        </w:rPr>
      </w:pPr>
      <w:proofErr w:type="spellStart"/>
      <w:r>
        <w:rPr>
          <w:szCs w:val="24"/>
        </w:rPr>
        <w:t>Dış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Ekonomik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İlişkiler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Genel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Müdürlüğü</w:t>
      </w:r>
      <w:proofErr w:type="spellEnd"/>
    </w:p>
    <w:p w14:paraId="2A7E6678" w14:textId="77777777" w:rsidR="003A000C" w:rsidRDefault="003A000C" w:rsidP="003A000C">
      <w:pPr>
        <w:spacing w:after="0" w:line="259" w:lineRule="auto"/>
        <w:ind w:left="0" w:firstLine="0"/>
        <w:rPr>
          <w:szCs w:val="24"/>
        </w:rPr>
      </w:pPr>
      <w:proofErr w:type="spellStart"/>
      <w:r w:rsidRPr="00F959B6">
        <w:rPr>
          <w:szCs w:val="24"/>
        </w:rPr>
        <w:t>Inönü</w:t>
      </w:r>
      <w:proofErr w:type="spellEnd"/>
      <w:r w:rsidRPr="00F959B6">
        <w:rPr>
          <w:szCs w:val="24"/>
        </w:rPr>
        <w:t xml:space="preserve"> </w:t>
      </w:r>
      <w:proofErr w:type="spellStart"/>
      <w:r w:rsidRPr="00F959B6">
        <w:rPr>
          <w:szCs w:val="24"/>
        </w:rPr>
        <w:t>Bulvarı</w:t>
      </w:r>
      <w:proofErr w:type="spellEnd"/>
      <w:r w:rsidRPr="00F959B6">
        <w:rPr>
          <w:szCs w:val="24"/>
        </w:rPr>
        <w:t xml:space="preserve"> No:36 </w:t>
      </w:r>
      <w:proofErr w:type="gramStart"/>
      <w:r w:rsidRPr="00F959B6">
        <w:rPr>
          <w:szCs w:val="24"/>
        </w:rPr>
        <w:t xml:space="preserve">06510 </w:t>
      </w:r>
      <w:r w:rsidRPr="0011298D">
        <w:rPr>
          <w:szCs w:val="24"/>
        </w:rPr>
        <w:t xml:space="preserve"> </w:t>
      </w:r>
      <w:proofErr w:type="spellStart"/>
      <w:r>
        <w:rPr>
          <w:szCs w:val="24"/>
        </w:rPr>
        <w:t>Emek</w:t>
      </w:r>
      <w:proofErr w:type="spellEnd"/>
      <w:proofErr w:type="gramEnd"/>
      <w:r>
        <w:rPr>
          <w:szCs w:val="24"/>
        </w:rPr>
        <w:t xml:space="preserve"> Ankara, Turkey</w:t>
      </w:r>
    </w:p>
    <w:p w14:paraId="5C193C4F" w14:textId="637DA133" w:rsidR="00E103D3" w:rsidRDefault="00E103D3" w:rsidP="00E103D3">
      <w:pPr>
        <w:spacing w:after="0" w:line="259" w:lineRule="auto"/>
        <w:ind w:left="0" w:firstLine="0"/>
        <w:rPr>
          <w:szCs w:val="24"/>
        </w:rPr>
      </w:pPr>
      <w:r>
        <w:rPr>
          <w:szCs w:val="24"/>
        </w:rPr>
        <w:t>Tel: +90 312 204 73 57 – 58</w:t>
      </w:r>
    </w:p>
    <w:p w14:paraId="4E2DDC17" w14:textId="1574F501" w:rsidR="003A000C" w:rsidRDefault="003A000C" w:rsidP="003A000C">
      <w:pPr>
        <w:spacing w:after="0" w:line="259" w:lineRule="auto"/>
        <w:ind w:left="0" w:firstLine="0"/>
        <w:rPr>
          <w:szCs w:val="24"/>
        </w:rPr>
      </w:pPr>
      <w:proofErr w:type="spellStart"/>
      <w:r>
        <w:rPr>
          <w:szCs w:val="24"/>
        </w:rPr>
        <w:t>Fa</w:t>
      </w:r>
      <w:r w:rsidR="00B660E3">
        <w:rPr>
          <w:szCs w:val="24"/>
        </w:rPr>
        <w:t>ks</w:t>
      </w:r>
      <w:proofErr w:type="spellEnd"/>
      <w:r>
        <w:rPr>
          <w:szCs w:val="24"/>
        </w:rPr>
        <w:t>: +90 312 204 73 66 – 67</w:t>
      </w:r>
    </w:p>
    <w:p w14:paraId="506137AB" w14:textId="56893BD5" w:rsidR="003A000C" w:rsidRPr="00F959B6" w:rsidRDefault="00B660E3" w:rsidP="003A000C">
      <w:pPr>
        <w:spacing w:after="0" w:line="259" w:lineRule="auto"/>
        <w:ind w:left="0" w:firstLine="0"/>
        <w:rPr>
          <w:szCs w:val="24"/>
        </w:rPr>
      </w:pPr>
      <w:r>
        <w:rPr>
          <w:szCs w:val="24"/>
        </w:rPr>
        <w:t>E</w:t>
      </w:r>
      <w:r w:rsidR="003A000C">
        <w:rPr>
          <w:szCs w:val="24"/>
        </w:rPr>
        <w:t>-mail: dei_pfd@hazine.gov.tr</w:t>
      </w:r>
    </w:p>
    <w:p w14:paraId="7CBA8E79" w14:textId="77777777" w:rsidR="003A000C" w:rsidRDefault="003A000C" w:rsidP="00D15183">
      <w:pPr>
        <w:spacing w:after="0" w:line="259" w:lineRule="auto"/>
        <w:ind w:left="0" w:firstLine="0"/>
        <w:rPr>
          <w:szCs w:val="24"/>
        </w:rPr>
      </w:pPr>
    </w:p>
    <w:p w14:paraId="3F9E5CEB" w14:textId="3A432A4A" w:rsidR="00C16185" w:rsidRDefault="00C16185" w:rsidP="00A420BE">
      <w:pPr>
        <w:pStyle w:val="BodyText"/>
        <w:jc w:val="both"/>
        <w:rPr>
          <w:rFonts w:ascii="Times New Roman" w:hAnsi="Times New Roman"/>
          <w:b/>
          <w:color w:val="000000"/>
          <w:sz w:val="24"/>
          <w:szCs w:val="22"/>
          <w:lang w:eastAsia="zh-CN"/>
        </w:rPr>
      </w:pPr>
      <w:r w:rsidRPr="00C16185">
        <w:rPr>
          <w:rFonts w:ascii="Times New Roman" w:hAnsi="Times New Roman"/>
          <w:b/>
          <w:color w:val="000000"/>
          <w:sz w:val="24"/>
          <w:szCs w:val="22"/>
          <w:lang w:val="tr-TR" w:eastAsia="zh-CN"/>
        </w:rPr>
        <w:t>Uygu</w:t>
      </w:r>
      <w:bookmarkStart w:id="0" w:name="_GoBack"/>
      <w:bookmarkEnd w:id="0"/>
      <w:r w:rsidRPr="00C16185">
        <w:rPr>
          <w:rFonts w:ascii="Times New Roman" w:hAnsi="Times New Roman"/>
          <w:b/>
          <w:color w:val="000000"/>
          <w:sz w:val="24"/>
          <w:szCs w:val="22"/>
          <w:lang w:val="tr-TR" w:eastAsia="zh-CN"/>
        </w:rPr>
        <w:t>layıcı Kurum</w:t>
      </w:r>
      <w:r w:rsidRPr="00C16185">
        <w:rPr>
          <w:rFonts w:ascii="Times New Roman" w:hAnsi="Times New Roman"/>
          <w:b/>
          <w:color w:val="000000"/>
          <w:sz w:val="24"/>
          <w:szCs w:val="22"/>
          <w:lang w:eastAsia="zh-CN"/>
        </w:rPr>
        <w:t xml:space="preserve"> </w:t>
      </w:r>
    </w:p>
    <w:p w14:paraId="2B19C46B" w14:textId="629B841C" w:rsidR="00A420BE" w:rsidRPr="00AE30E1" w:rsidRDefault="00A420BE" w:rsidP="00A420BE">
      <w:pPr>
        <w:pStyle w:val="Body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Mr.</w:t>
      </w:r>
      <w:r w:rsidRPr="00AE30E1">
        <w:rPr>
          <w:rFonts w:ascii="Times New Roman" w:hAnsi="Times New Roman"/>
          <w:sz w:val="24"/>
          <w:szCs w:val="24"/>
        </w:rPr>
        <w:t xml:space="preserve"> K. Gökhan ELGİN (</w:t>
      </w:r>
      <w:proofErr w:type="spellStart"/>
      <w:r w:rsidR="00B660E3">
        <w:rPr>
          <w:rFonts w:ascii="Times New Roman" w:hAnsi="Times New Roman"/>
          <w:sz w:val="24"/>
          <w:szCs w:val="24"/>
        </w:rPr>
        <w:t>Direktör</w:t>
      </w:r>
      <w:proofErr w:type="spellEnd"/>
      <w:r w:rsidRPr="00AE30E1">
        <w:rPr>
          <w:rFonts w:ascii="Times New Roman" w:hAnsi="Times New Roman"/>
          <w:sz w:val="24"/>
          <w:szCs w:val="24"/>
        </w:rPr>
        <w:t>)</w:t>
      </w:r>
    </w:p>
    <w:p w14:paraId="35DC47FB" w14:textId="449B65DF" w:rsidR="00B660E3" w:rsidRPr="006B06FD" w:rsidRDefault="00B660E3" w:rsidP="00B660E3">
      <w:pPr>
        <w:suppressAutoHyphens/>
        <w:jc w:val="both"/>
        <w:rPr>
          <w:spacing w:val="-2"/>
          <w:lang w:val="tr-TR"/>
        </w:rPr>
      </w:pPr>
      <w:r w:rsidRPr="00C7385A">
        <w:rPr>
          <w:spacing w:val="-2"/>
          <w:lang w:val="tr-TR"/>
        </w:rPr>
        <w:t xml:space="preserve">İstanbul Proje Koordinasyon Birimi </w:t>
      </w:r>
      <w:r>
        <w:rPr>
          <w:spacing w:val="-2"/>
          <w:lang w:val="tr-TR"/>
        </w:rPr>
        <w:t>(İPKB)</w:t>
      </w:r>
    </w:p>
    <w:p w14:paraId="537DBFB1" w14:textId="77777777" w:rsidR="00A420BE" w:rsidRPr="00AE30E1" w:rsidRDefault="00A420BE" w:rsidP="00A420BE">
      <w:pPr>
        <w:pStyle w:val="BodyTex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E30E1">
        <w:rPr>
          <w:rFonts w:ascii="Times New Roman" w:hAnsi="Times New Roman"/>
          <w:sz w:val="24"/>
          <w:szCs w:val="24"/>
        </w:rPr>
        <w:t>Kısıklı</w:t>
      </w:r>
      <w:proofErr w:type="spellEnd"/>
      <w:r w:rsidRPr="00AE3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0E1">
        <w:rPr>
          <w:rFonts w:ascii="Times New Roman" w:hAnsi="Times New Roman"/>
          <w:sz w:val="24"/>
          <w:szCs w:val="24"/>
        </w:rPr>
        <w:t>Mahallesi</w:t>
      </w:r>
      <w:proofErr w:type="spellEnd"/>
      <w:r w:rsidRPr="00AE3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0E1">
        <w:rPr>
          <w:rFonts w:ascii="Times New Roman" w:hAnsi="Times New Roman"/>
          <w:sz w:val="24"/>
          <w:szCs w:val="24"/>
        </w:rPr>
        <w:t>Alemdağ</w:t>
      </w:r>
      <w:proofErr w:type="spellEnd"/>
      <w:r w:rsidRPr="00AE30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30E1">
        <w:rPr>
          <w:rFonts w:ascii="Times New Roman" w:hAnsi="Times New Roman"/>
          <w:sz w:val="24"/>
          <w:szCs w:val="24"/>
        </w:rPr>
        <w:t>Yanyolu</w:t>
      </w:r>
      <w:proofErr w:type="spellEnd"/>
      <w:r w:rsidRPr="00AE30E1">
        <w:rPr>
          <w:rFonts w:ascii="Times New Roman" w:hAnsi="Times New Roman"/>
          <w:sz w:val="24"/>
          <w:szCs w:val="24"/>
        </w:rPr>
        <w:t xml:space="preserve"> No: 6 </w:t>
      </w:r>
    </w:p>
    <w:p w14:paraId="1A2FBB33" w14:textId="77777777" w:rsidR="00A420BE" w:rsidRPr="00AE30E1" w:rsidRDefault="00A420BE" w:rsidP="00A420BE">
      <w:pPr>
        <w:pStyle w:val="BodyTex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E30E1">
        <w:rPr>
          <w:rFonts w:ascii="Times New Roman" w:hAnsi="Times New Roman"/>
          <w:sz w:val="24"/>
          <w:szCs w:val="24"/>
        </w:rPr>
        <w:t>Üsküdar</w:t>
      </w:r>
      <w:proofErr w:type="spellEnd"/>
      <w:r w:rsidRPr="00AE30E1">
        <w:rPr>
          <w:rFonts w:ascii="Times New Roman" w:hAnsi="Times New Roman"/>
          <w:sz w:val="24"/>
          <w:szCs w:val="24"/>
        </w:rPr>
        <w:t>/İSTANBUL</w:t>
      </w:r>
    </w:p>
    <w:p w14:paraId="342D5B76" w14:textId="77777777" w:rsidR="00A420BE" w:rsidRPr="00AE30E1" w:rsidRDefault="00A420BE" w:rsidP="00A420BE">
      <w:pPr>
        <w:pStyle w:val="BodyText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30E1">
        <w:rPr>
          <w:rFonts w:ascii="Times New Roman" w:hAnsi="Times New Roman"/>
          <w:sz w:val="24"/>
          <w:szCs w:val="24"/>
        </w:rPr>
        <w:t>Tel :</w:t>
      </w:r>
      <w:proofErr w:type="gramEnd"/>
      <w:r w:rsidRPr="00AE30E1">
        <w:rPr>
          <w:rFonts w:ascii="Times New Roman" w:hAnsi="Times New Roman"/>
          <w:sz w:val="24"/>
          <w:szCs w:val="24"/>
        </w:rPr>
        <w:t xml:space="preserve"> +90 216 505 55 00</w:t>
      </w:r>
    </w:p>
    <w:p w14:paraId="4B1A7FBB" w14:textId="3262DACB" w:rsidR="00A420BE" w:rsidRPr="00AE30E1" w:rsidRDefault="00B660E3" w:rsidP="00A420BE">
      <w:pPr>
        <w:pStyle w:val="BodyText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Faks</w:t>
      </w:r>
      <w:proofErr w:type="spellEnd"/>
      <w:r w:rsidR="00A420BE" w:rsidRPr="00AE30E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A420BE" w:rsidRPr="00AE30E1">
        <w:rPr>
          <w:rFonts w:ascii="Times New Roman" w:hAnsi="Times New Roman"/>
          <w:sz w:val="24"/>
          <w:szCs w:val="24"/>
        </w:rPr>
        <w:t xml:space="preserve"> +90 216 225 04 85</w:t>
      </w:r>
    </w:p>
    <w:p w14:paraId="52A2F5CF" w14:textId="77777777" w:rsidR="00A420BE" w:rsidRPr="00AE30E1" w:rsidRDefault="00A420BE" w:rsidP="00A420BE">
      <w:pPr>
        <w:pStyle w:val="BodyText"/>
        <w:jc w:val="both"/>
        <w:rPr>
          <w:rStyle w:val="Hyperlink"/>
          <w:rFonts w:ascii="Times New Roman" w:hAnsi="Times New Roman"/>
          <w:sz w:val="24"/>
          <w:szCs w:val="24"/>
        </w:rPr>
      </w:pPr>
      <w:proofErr w:type="gramStart"/>
      <w:r w:rsidRPr="00AE30E1">
        <w:rPr>
          <w:rFonts w:ascii="Times New Roman" w:hAnsi="Times New Roman"/>
          <w:sz w:val="24"/>
          <w:szCs w:val="24"/>
        </w:rPr>
        <w:t>E-mail :</w:t>
      </w:r>
      <w:proofErr w:type="gramEnd"/>
      <w:r w:rsidRPr="00AE30E1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AE30E1">
          <w:rPr>
            <w:rStyle w:val="Hyperlink"/>
            <w:rFonts w:ascii="Times New Roman" w:hAnsi="Times New Roman"/>
            <w:sz w:val="24"/>
            <w:szCs w:val="24"/>
          </w:rPr>
          <w:t>info@ipkb.gov.tr</w:t>
        </w:r>
      </w:hyperlink>
    </w:p>
    <w:p w14:paraId="50BCEDF9" w14:textId="77777777" w:rsidR="00A420BE" w:rsidRPr="00D15183" w:rsidRDefault="00A420BE" w:rsidP="00D15183">
      <w:pPr>
        <w:spacing w:after="0" w:line="259" w:lineRule="auto"/>
        <w:ind w:left="0" w:firstLine="0"/>
        <w:rPr>
          <w:b/>
        </w:rPr>
      </w:pPr>
    </w:p>
    <w:p w14:paraId="65E41C20" w14:textId="44E677E5" w:rsidR="00C16185" w:rsidRPr="006B06FD" w:rsidRDefault="0011298D" w:rsidP="00E467D6">
      <w:pPr>
        <w:suppressAutoHyphens/>
        <w:jc w:val="both"/>
        <w:rPr>
          <w:b/>
          <w:sz w:val="22"/>
          <w:lang w:val="tr-TR"/>
        </w:rPr>
      </w:pPr>
      <w:r>
        <w:rPr>
          <w:szCs w:val="24"/>
        </w:rPr>
        <w:t xml:space="preserve"> </w:t>
      </w:r>
    </w:p>
    <w:p w14:paraId="51E4B5E5" w14:textId="35F0813E" w:rsidR="00D15183" w:rsidRDefault="00D15183" w:rsidP="00A030A5">
      <w:pPr>
        <w:pStyle w:val="BodyText"/>
        <w:jc w:val="both"/>
      </w:pPr>
    </w:p>
    <w:sectPr w:rsidR="00D15183">
      <w:headerReference w:type="default" r:id="rId9"/>
      <w:footnotePr>
        <w:numRestart w:val="eachPage"/>
      </w:footnotePr>
      <w:pgSz w:w="12240" w:h="15840"/>
      <w:pgMar w:top="1440" w:right="183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E07E8" w14:textId="77777777" w:rsidR="00AF7D67" w:rsidRDefault="00AF7D67">
      <w:pPr>
        <w:spacing w:after="0" w:line="240" w:lineRule="auto"/>
      </w:pPr>
      <w:r>
        <w:separator/>
      </w:r>
    </w:p>
  </w:endnote>
  <w:endnote w:type="continuationSeparator" w:id="0">
    <w:p w14:paraId="732EB522" w14:textId="77777777" w:rsidR="00AF7D67" w:rsidRDefault="00AF7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ADC8E" w14:textId="77777777" w:rsidR="00AF7D67" w:rsidRDefault="00AF7D67">
      <w:pPr>
        <w:tabs>
          <w:tab w:val="center" w:pos="1156"/>
        </w:tabs>
        <w:spacing w:after="57" w:line="259" w:lineRule="auto"/>
        <w:ind w:left="0" w:firstLine="0"/>
      </w:pPr>
      <w:r>
        <w:separator/>
      </w:r>
    </w:p>
  </w:footnote>
  <w:footnote w:type="continuationSeparator" w:id="0">
    <w:p w14:paraId="4D26F3ED" w14:textId="77777777" w:rsidR="00AF7D67" w:rsidRDefault="00AF7D67">
      <w:pPr>
        <w:tabs>
          <w:tab w:val="center" w:pos="1156"/>
        </w:tabs>
        <w:spacing w:after="57" w:line="259" w:lineRule="auto"/>
        <w:ind w:lef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D6D9E" w14:textId="348539AF" w:rsidR="009A427A" w:rsidRDefault="009A427A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602C065" wp14:editId="6B8DECF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5c7846c99cc10dd2ed1bd2bd" descr="{&quot;HashCode&quot;:1605846831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88F8A4" w14:textId="23CE4327" w:rsidR="009A427A" w:rsidRPr="009A427A" w:rsidRDefault="009A427A" w:rsidP="009A427A">
                          <w:pPr>
                            <w:spacing w:after="0"/>
                            <w:ind w:left="0"/>
                            <w:jc w:val="right"/>
                            <w:rPr>
                              <w:rFonts w:ascii="Calibri" w:hAnsi="Calibri" w:cs="Calibr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2C065" id="_x0000_t202" coordsize="21600,21600" o:spt="202" path="m,l,21600r21600,l21600,xe">
              <v:stroke joinstyle="miter"/>
              <v:path gradientshapeok="t" o:connecttype="rect"/>
            </v:shapetype>
            <v:shape id="MSIPCM5c7846c99cc10dd2ed1bd2bd" o:spid="_x0000_s1026" type="#_x0000_t202" alt="{&quot;HashCode&quot;:1605846831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" o:allowincell="f" filled="f" stroked="f" strokeweight=".5pt">
              <v:textbox inset=",0,20pt,0">
                <w:txbxContent>
                  <w:p w14:paraId="7288F8A4" w14:textId="23CE4327" w:rsidR="009A427A" w:rsidRPr="009A427A" w:rsidRDefault="009A427A" w:rsidP="009A427A">
                    <w:pPr>
                      <w:spacing w:after="0"/>
                      <w:ind w:left="0"/>
                      <w:jc w:val="right"/>
                      <w:rPr>
                        <w:rFonts w:ascii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02C38"/>
    <w:multiLevelType w:val="hybridMultilevel"/>
    <w:tmpl w:val="DFB826D0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6F37048"/>
    <w:multiLevelType w:val="multilevel"/>
    <w:tmpl w:val="82800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1222314"/>
    <w:multiLevelType w:val="multilevel"/>
    <w:tmpl w:val="0492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8A0EA5"/>
    <w:multiLevelType w:val="hybridMultilevel"/>
    <w:tmpl w:val="E098A85A"/>
    <w:lvl w:ilvl="0" w:tplc="041F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6BCA712E"/>
    <w:multiLevelType w:val="hybridMultilevel"/>
    <w:tmpl w:val="90EC4D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C632F"/>
    <w:multiLevelType w:val="hybridMultilevel"/>
    <w:tmpl w:val="7B9A5818"/>
    <w:lvl w:ilvl="0" w:tplc="2B4C4D4C">
      <w:start w:val="2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3321E"/>
    <w:multiLevelType w:val="multilevel"/>
    <w:tmpl w:val="A07C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76D"/>
    <w:rsid w:val="000E26B8"/>
    <w:rsid w:val="0011276D"/>
    <w:rsid w:val="0011298D"/>
    <w:rsid w:val="001570C6"/>
    <w:rsid w:val="001D339E"/>
    <w:rsid w:val="002016D4"/>
    <w:rsid w:val="00226295"/>
    <w:rsid w:val="00332D47"/>
    <w:rsid w:val="00390A16"/>
    <w:rsid w:val="003954DF"/>
    <w:rsid w:val="003A000C"/>
    <w:rsid w:val="00421434"/>
    <w:rsid w:val="00431000"/>
    <w:rsid w:val="005405FE"/>
    <w:rsid w:val="0056634D"/>
    <w:rsid w:val="005822A9"/>
    <w:rsid w:val="005A0F06"/>
    <w:rsid w:val="005B5A8E"/>
    <w:rsid w:val="005F2DF4"/>
    <w:rsid w:val="00696A66"/>
    <w:rsid w:val="0070069B"/>
    <w:rsid w:val="007A75A7"/>
    <w:rsid w:val="007B46AE"/>
    <w:rsid w:val="007F4343"/>
    <w:rsid w:val="00850988"/>
    <w:rsid w:val="008B24A4"/>
    <w:rsid w:val="009A427A"/>
    <w:rsid w:val="009D7524"/>
    <w:rsid w:val="00A030A5"/>
    <w:rsid w:val="00A420BE"/>
    <w:rsid w:val="00AF7D67"/>
    <w:rsid w:val="00B57B0D"/>
    <w:rsid w:val="00B660E3"/>
    <w:rsid w:val="00BF3439"/>
    <w:rsid w:val="00C16185"/>
    <w:rsid w:val="00C6744C"/>
    <w:rsid w:val="00CA4132"/>
    <w:rsid w:val="00CF7257"/>
    <w:rsid w:val="00D15183"/>
    <w:rsid w:val="00D638B1"/>
    <w:rsid w:val="00D70C54"/>
    <w:rsid w:val="00D80A3D"/>
    <w:rsid w:val="00D94BC3"/>
    <w:rsid w:val="00DA22FE"/>
    <w:rsid w:val="00E103D3"/>
    <w:rsid w:val="00E30AAD"/>
    <w:rsid w:val="00E42E4C"/>
    <w:rsid w:val="00E4367B"/>
    <w:rsid w:val="00E467D6"/>
    <w:rsid w:val="00E61B5F"/>
    <w:rsid w:val="00EA295C"/>
    <w:rsid w:val="00EA64FD"/>
    <w:rsid w:val="00F91934"/>
    <w:rsid w:val="00F959B6"/>
    <w:rsid w:val="00FA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09C60B2"/>
  <w15:docId w15:val="{7A503341-776E-4A06-96F8-DBB5540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4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36"/>
      <w:ind w:left="360" w:hanging="360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styleId="Hyperlink">
    <w:name w:val="Hyperlink"/>
    <w:basedOn w:val="DefaultParagraphFont"/>
    <w:uiPriority w:val="99"/>
    <w:unhideWhenUsed/>
    <w:rsid w:val="00D1518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5183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700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A420BE"/>
    <w:pPr>
      <w:spacing w:after="0" w:line="240" w:lineRule="auto"/>
      <w:ind w:left="0" w:firstLine="0"/>
    </w:pPr>
    <w:rPr>
      <w:rFonts w:ascii="Book Antiqua" w:hAnsi="Book Antiqua"/>
      <w:color w:val="auto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A420BE"/>
    <w:rPr>
      <w:rFonts w:ascii="Book Antiqua" w:eastAsia="Times New Roman" w:hAnsi="Book Antiqua" w:cs="Times New Roman"/>
      <w:sz w:val="20"/>
      <w:szCs w:val="20"/>
      <w:lang w:eastAsia="en-US"/>
    </w:rPr>
  </w:style>
  <w:style w:type="paragraph" w:styleId="ListParagraph">
    <w:name w:val="List Paragraph"/>
    <w:aliases w:val="List Paragraph1,Recommendation,List Paragraph11,Bulleted List Paragraph,List_Paragraph,Multilevel para_II,Citation List,Graphic,Resume Title,List Paragraph (numbered (a)),References,MC Paragraphe Liste,Source,Ha,Lettre d'introduction,l"/>
    <w:basedOn w:val="Normal"/>
    <w:link w:val="ListParagraphChar"/>
    <w:uiPriority w:val="34"/>
    <w:qFormat/>
    <w:rsid w:val="00EA64FD"/>
    <w:pPr>
      <w:ind w:left="720"/>
      <w:contextualSpacing/>
    </w:pPr>
  </w:style>
  <w:style w:type="character" w:customStyle="1" w:styleId="ListParagraphChar">
    <w:name w:val="List Paragraph Char"/>
    <w:aliases w:val="List Paragraph1 Char,Recommendation Char,List Paragraph11 Char,Bulleted List Paragraph Char,List_Paragraph Char,Multilevel para_II Char,Citation List Char,Graphic Char,Resume Title Char,List Paragraph (numbered (a)) Char,Source Char"/>
    <w:basedOn w:val="DefaultParagraphFont"/>
    <w:link w:val="ListParagraph"/>
    <w:uiPriority w:val="34"/>
    <w:qFormat/>
    <w:locked/>
    <w:rsid w:val="00EA64FD"/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27A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A427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4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27A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9A4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27A"/>
    <w:rPr>
      <w:rFonts w:ascii="Times New Roman" w:eastAsia="Times New Roman" w:hAnsi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634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634D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TextBox">
    <w:name w:val="Text Box"/>
    <w:rsid w:val="00C16185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  <w:lang w:eastAsia="en-US"/>
    </w:rPr>
  </w:style>
  <w:style w:type="paragraph" w:customStyle="1" w:styleId="text">
    <w:name w:val="text"/>
    <w:basedOn w:val="Normal"/>
    <w:rsid w:val="00C16185"/>
    <w:pPr>
      <w:spacing w:after="0" w:line="240" w:lineRule="auto"/>
      <w:ind w:left="709" w:firstLine="0"/>
      <w:jc w:val="both"/>
    </w:pPr>
    <w:rPr>
      <w:rFonts w:ascii="Arial" w:hAnsi="Arial"/>
      <w:color w:val="auto"/>
      <w:sz w:val="20"/>
      <w:szCs w:val="2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pkb.gov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kb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Xiaowei Guo</dc:creator>
  <cp:keywords/>
  <cp:lastModifiedBy>Şükrü Arıkan GEMİCİ</cp:lastModifiedBy>
  <cp:revision>42</cp:revision>
  <dcterms:created xsi:type="dcterms:W3CDTF">2019-05-16T06:50:00Z</dcterms:created>
  <dcterms:modified xsi:type="dcterms:W3CDTF">2023-11-21T12:51:00Z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41c926-a14a-41de-ac3f-1745125a8630_Enabled">
    <vt:lpwstr>true</vt:lpwstr>
  </property>
  <property fmtid="{D5CDD505-2E9C-101B-9397-08002B2CF9AE}" pid="3" name="MSIP_Label_2b41c926-a14a-41de-ac3f-1745125a8630_SetDate">
    <vt:lpwstr>2019-11-18T08:29:54Z</vt:lpwstr>
  </property>
  <property fmtid="{D5CDD505-2E9C-101B-9397-08002B2CF9AE}" pid="4" name="MSIP_Label_2b41c926-a14a-41de-ac3f-1745125a8630_Method">
    <vt:lpwstr>Standard</vt:lpwstr>
  </property>
  <property fmtid="{D5CDD505-2E9C-101B-9397-08002B2CF9AE}" pid="5" name="MSIP_Label_2b41c926-a14a-41de-ac3f-1745125a8630_Name">
    <vt:lpwstr>OFFICIAL USE ONLY</vt:lpwstr>
  </property>
  <property fmtid="{D5CDD505-2E9C-101B-9397-08002B2CF9AE}" pid="6" name="MSIP_Label_2b41c926-a14a-41de-ac3f-1745125a8630_SiteId">
    <vt:lpwstr>31ea652b-27c2-4f52-9f81-91ce42d48e6f</vt:lpwstr>
  </property>
  <property fmtid="{D5CDD505-2E9C-101B-9397-08002B2CF9AE}" pid="7" name="MSIP_Label_2b41c926-a14a-41de-ac3f-1745125a8630_ActionId">
    <vt:lpwstr>0dd883a0-0ebb-49da-a0ec-0000d6b9a8ca</vt:lpwstr>
  </property>
  <property fmtid="{D5CDD505-2E9C-101B-9397-08002B2CF9AE}" pid="8" name="MSIP_Label_2b41c926-a14a-41de-ac3f-1745125a8630_ContentBits">
    <vt:lpwstr>1</vt:lpwstr>
  </property>
</Properties>
</file>